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0" w:afterLines="0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党员会议室装修</w:t>
      </w:r>
      <w:r>
        <w:rPr>
          <w:rFonts w:hint="eastAsia"/>
          <w:b/>
          <w:color w:val="000000"/>
          <w:sz w:val="30"/>
          <w:szCs w:val="30"/>
        </w:rPr>
        <w:t>工程项目</w:t>
      </w:r>
      <w:r>
        <w:rPr>
          <w:rFonts w:hint="eastAsia"/>
          <w:b/>
          <w:sz w:val="30"/>
          <w:szCs w:val="30"/>
        </w:rPr>
        <w:t>报价单</w:t>
      </w:r>
    </w:p>
    <w:p>
      <w:pPr>
        <w:snapToGrid w:val="0"/>
        <w:spacing w:before="50" w:after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3"/>
        <w:spacing w:beforeLines="0" w:afterLines="0" w:line="360" w:lineRule="exact"/>
        <w:rPr>
          <w:rFonts w:hAnsi="宋体"/>
        </w:rPr>
      </w:pPr>
      <w:r>
        <w:rPr>
          <w:rFonts w:hint="eastAsia" w:hAnsi="宋体"/>
        </w:rPr>
        <w:t xml:space="preserve">                </w:t>
      </w:r>
    </w:p>
    <w:tbl>
      <w:tblPr>
        <w:tblStyle w:val="7"/>
        <w:tblW w:w="9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79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预算金额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投标报价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浙江交通技师学院</w:t>
            </w:r>
          </w:p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党员会议室装修</w:t>
            </w:r>
            <w:r>
              <w:rPr>
                <w:rFonts w:hint="eastAsia"/>
                <w:color w:val="000000"/>
                <w:sz w:val="21"/>
                <w:szCs w:val="21"/>
              </w:rPr>
              <w:t>工程项目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 w:cs="Arial"/>
                <w:bCs/>
                <w:sz w:val="21"/>
                <w:szCs w:val="21"/>
                <w:lang w:val="en-US" w:eastAsia="zh-CN"/>
              </w:rPr>
              <w:t>12.850377</w:t>
            </w:r>
            <w:r>
              <w:rPr>
                <w:rFonts w:hint="eastAsia" w:hAnsi="宋体" w:cs="Arial"/>
                <w:bCs/>
                <w:sz w:val="21"/>
                <w:szCs w:val="21"/>
              </w:rPr>
              <w:t>万元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报价下浮率为</w:t>
            </w:r>
            <w:r>
              <w:rPr>
                <w:rFonts w:hint="eastAsia" w:hAnsi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 w:val="21"/>
                <w:szCs w:val="21"/>
              </w:rPr>
              <w:t>%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下浮后的投标总价为人民币（小写）：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暂列金额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 w:cs="Arial"/>
                <w:bCs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伍仟捌佰</w:t>
            </w:r>
            <w:r>
              <w:rPr>
                <w:rFonts w:hint="eastAsia" w:hAnsi="宋体"/>
                <w:sz w:val="21"/>
                <w:szCs w:val="21"/>
              </w:rPr>
              <w:t>元整（¥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hAnsi="宋体"/>
                <w:sz w:val="21"/>
                <w:szCs w:val="21"/>
              </w:rPr>
              <w:t>000.00）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 w:cs="Arial"/>
                <w:bCs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人民币（小写）：</w:t>
            </w:r>
            <w:bookmarkStart w:id="1" w:name="_GoBack"/>
            <w:bookmarkEnd w:id="1"/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</w:tbl>
    <w:p>
      <w:pPr>
        <w:snapToGrid w:val="0"/>
        <w:spacing w:before="50" w:after="50" w:line="360" w:lineRule="exact"/>
        <w:jc w:val="left"/>
        <w:rPr>
          <w:rFonts w:ascii="宋体" w:hAnsi="宋体"/>
          <w:sz w:val="24"/>
          <w:szCs w:val="20"/>
        </w:rPr>
      </w:pPr>
      <w:bookmarkStart w:id="0" w:name="B13_其他事项"/>
      <w:bookmarkEnd w:id="0"/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>: 1</w:t>
      </w:r>
      <w:r>
        <w:rPr>
          <w:rFonts w:hint="eastAsia" w:ascii="宋体" w:hAnsi="宋体"/>
          <w:sz w:val="24"/>
        </w:rPr>
        <w:t>、报价不得涂改，一经涂改其投标作无效标处理。</w:t>
      </w:r>
    </w:p>
    <w:p>
      <w:pPr>
        <w:snapToGrid w:val="0"/>
        <w:spacing w:before="50" w:after="50" w:line="360" w:lineRule="exact"/>
        <w:ind w:firstLine="480" w:firstLineChars="200"/>
        <w:jc w:val="left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>2、以上报价以预算价为基准值。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  <w:szCs w:val="20"/>
        </w:rPr>
      </w:pPr>
    </w:p>
    <w:p>
      <w:pPr>
        <w:snapToGrid w:val="0"/>
        <w:spacing w:before="50" w:after="50"/>
        <w:ind w:left="-3" w:leftChars="-72" w:right="-817" w:rightChars="-389" w:hanging="148" w:hangingChars="62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2"/>
        <w:snapToGrid w:val="0"/>
        <w:ind w:firstLine="3240" w:firstLineChars="1350"/>
        <w:rPr>
          <w:rFonts w:ascii="宋体" w:hAnsi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报价人全称（公章）：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pStyle w:val="2"/>
        <w:snapToGrid w:val="0"/>
        <w:ind w:firstLine="3240" w:firstLineChars="1350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法定代表人或授权代表人签名：</w:t>
      </w:r>
      <w:r>
        <w:rPr>
          <w:rFonts w:hint="eastAsia" w:ascii="宋体" w:hAnsi="宋体" w:eastAsia="宋体"/>
          <w:sz w:val="24"/>
          <w:u w:val="single"/>
        </w:rPr>
        <w:t>　　　　　</w:t>
      </w:r>
    </w:p>
    <w:p>
      <w:pPr>
        <w:snapToGrid w:val="0"/>
        <w:spacing w:before="50"/>
        <w:ind w:firstLine="4819" w:firstLineChars="2008"/>
        <w:jc w:val="left"/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C9B"/>
    <w:rsid w:val="00003947"/>
    <w:rsid w:val="000557C6"/>
    <w:rsid w:val="00085DA6"/>
    <w:rsid w:val="000D22BC"/>
    <w:rsid w:val="00162C6E"/>
    <w:rsid w:val="00197AC8"/>
    <w:rsid w:val="001C7F6F"/>
    <w:rsid w:val="00233D66"/>
    <w:rsid w:val="0024090C"/>
    <w:rsid w:val="00250241"/>
    <w:rsid w:val="002D7A4F"/>
    <w:rsid w:val="002F4AE1"/>
    <w:rsid w:val="00336F44"/>
    <w:rsid w:val="003741A9"/>
    <w:rsid w:val="00443C9B"/>
    <w:rsid w:val="00487B2B"/>
    <w:rsid w:val="004F271E"/>
    <w:rsid w:val="00500F85"/>
    <w:rsid w:val="00583E7B"/>
    <w:rsid w:val="005F174C"/>
    <w:rsid w:val="00605C44"/>
    <w:rsid w:val="00643720"/>
    <w:rsid w:val="00654007"/>
    <w:rsid w:val="0066702A"/>
    <w:rsid w:val="006B0722"/>
    <w:rsid w:val="006B1C87"/>
    <w:rsid w:val="006B7239"/>
    <w:rsid w:val="006C4843"/>
    <w:rsid w:val="00717D89"/>
    <w:rsid w:val="00720964"/>
    <w:rsid w:val="0074379B"/>
    <w:rsid w:val="00745DE7"/>
    <w:rsid w:val="007A364E"/>
    <w:rsid w:val="007B505F"/>
    <w:rsid w:val="00827D52"/>
    <w:rsid w:val="00841025"/>
    <w:rsid w:val="008624B4"/>
    <w:rsid w:val="0088459B"/>
    <w:rsid w:val="008A5D8A"/>
    <w:rsid w:val="008E1BE1"/>
    <w:rsid w:val="008E76CD"/>
    <w:rsid w:val="008F7082"/>
    <w:rsid w:val="00901D5A"/>
    <w:rsid w:val="00905C8F"/>
    <w:rsid w:val="009768F0"/>
    <w:rsid w:val="00A64939"/>
    <w:rsid w:val="00A963B1"/>
    <w:rsid w:val="00AD4E3E"/>
    <w:rsid w:val="00AF1BDF"/>
    <w:rsid w:val="00B001BA"/>
    <w:rsid w:val="00B0069A"/>
    <w:rsid w:val="00B00FF7"/>
    <w:rsid w:val="00B66E68"/>
    <w:rsid w:val="00B72607"/>
    <w:rsid w:val="00BC7D9D"/>
    <w:rsid w:val="00BD10E5"/>
    <w:rsid w:val="00C3293B"/>
    <w:rsid w:val="00C37050"/>
    <w:rsid w:val="00CC7C35"/>
    <w:rsid w:val="00E56357"/>
    <w:rsid w:val="00F45A98"/>
    <w:rsid w:val="5ECB29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Plain Text"/>
    <w:basedOn w:val="1"/>
    <w:link w:val="9"/>
    <w:uiPriority w:val="0"/>
    <w:pPr>
      <w:spacing w:beforeLines="50" w:afterLines="50" w:line="400" w:lineRule="exact"/>
    </w:pPr>
    <w:rPr>
      <w:rFonts w:ascii="宋体" w:hAnsi="Courier New" w:cstheme="minorBidi"/>
      <w:sz w:val="24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3"/>
    <w:uiPriority w:val="0"/>
    <w:rPr>
      <w:rFonts w:ascii="宋体" w:hAnsi="Courier New" w:eastAsia="宋体"/>
      <w:sz w:val="24"/>
      <w:szCs w:val="24"/>
    </w:rPr>
  </w:style>
  <w:style w:type="character" w:customStyle="1" w:styleId="9">
    <w:name w:val="纯文本 Char1"/>
    <w:basedOn w:val="6"/>
    <w:link w:val="3"/>
    <w:semiHidden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2017-03-21T07:52:00Z</dcterms:created>
  <dc:creator>周国庆</dc:creator>
  <cp:lastModifiedBy>admin</cp:lastModifiedBy>
  <dcterms:modified xsi:type="dcterms:W3CDTF">2018-10-11T05:37:18Z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