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FA" w:rsidRDefault="00E602FA" w:rsidP="00E602FA">
      <w:pPr>
        <w:spacing w:line="48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附件：报价单</w:t>
      </w:r>
    </w:p>
    <w:p w:rsidR="00E602FA" w:rsidRDefault="00E602FA" w:rsidP="00E602FA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浙江交通技师学院</w:t>
      </w:r>
    </w:p>
    <w:p w:rsidR="00E602FA" w:rsidRDefault="002F2627" w:rsidP="00E602FA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2017</w:t>
      </w:r>
      <w:r w:rsidR="00E602FA">
        <w:rPr>
          <w:rFonts w:ascii="宋体" w:hAnsi="宋体" w:cs="宋体" w:hint="eastAsia"/>
          <w:b/>
          <w:bCs/>
          <w:sz w:val="30"/>
          <w:szCs w:val="30"/>
        </w:rPr>
        <w:t>年教职工疗休养项目报价单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7"/>
        <w:gridCol w:w="788"/>
        <w:gridCol w:w="1382"/>
        <w:gridCol w:w="1408"/>
        <w:gridCol w:w="1468"/>
        <w:gridCol w:w="1517"/>
        <w:gridCol w:w="1635"/>
      </w:tblGrid>
      <w:tr w:rsidR="00E602FA" w:rsidTr="000475F6"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疗休养地点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雁荡山、    楠溪江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龙泉、景宁、云和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嵊泗、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zh-CN"/>
              </w:rPr>
              <w:t>苟屺岛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横店、磐安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武义、缙云、   永康</w:t>
            </w:r>
          </w:p>
        </w:tc>
      </w:tr>
      <w:tr w:rsidR="00E602FA" w:rsidTr="000475F6">
        <w:trPr>
          <w:trHeight w:val="615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一、报价    （元/人）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</w:t>
            </w:r>
          </w:p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服务标准说明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交通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门票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餐费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住宿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导服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保险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1680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三、其他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602FA" w:rsidRDefault="00E602FA" w:rsidP="00E602FA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另附：各疗休养地点的具体行程安排。              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旅行社名称（公章）：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联系人姓名：              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联系电话：                          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  <w:r w:rsidR="002F2627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  月  日</w:t>
      </w:r>
    </w:p>
    <w:p w:rsidR="00745DE7" w:rsidRDefault="00745DE7"/>
    <w:sectPr w:rsidR="00745DE7" w:rsidSect="002B4D80">
      <w:headerReference w:type="even" r:id="rId6"/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D0" w:rsidRDefault="002C17D0" w:rsidP="002B4D80">
      <w:r>
        <w:separator/>
      </w:r>
    </w:p>
  </w:endnote>
  <w:endnote w:type="continuationSeparator" w:id="1">
    <w:p w:rsidR="002C17D0" w:rsidRDefault="002C17D0" w:rsidP="002B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80" w:rsidRDefault="002B4D80">
    <w:pPr>
      <w:pStyle w:val="a5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E602FA">
      <w:rPr>
        <w:rStyle w:val="a4"/>
      </w:rPr>
      <w:instrText xml:space="preserve"> PAGE  </w:instrText>
    </w:r>
    <w:r>
      <w:fldChar w:fldCharType="separate"/>
    </w:r>
    <w:r w:rsidR="002F2627">
      <w:rPr>
        <w:rStyle w:val="a4"/>
        <w:noProof/>
      </w:rPr>
      <w:t>1</w:t>
    </w:r>
    <w:r>
      <w:fldChar w:fldCharType="end"/>
    </w:r>
  </w:p>
  <w:p w:rsidR="002B4D80" w:rsidRDefault="002B4D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D0" w:rsidRDefault="002C17D0" w:rsidP="002B4D80">
      <w:r>
        <w:separator/>
      </w:r>
    </w:p>
  </w:footnote>
  <w:footnote w:type="continuationSeparator" w:id="1">
    <w:p w:rsidR="002C17D0" w:rsidRDefault="002C17D0" w:rsidP="002B4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80" w:rsidRDefault="002B4D8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80" w:rsidRDefault="002B4D8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2FA"/>
    <w:rsid w:val="000D22BC"/>
    <w:rsid w:val="002B4D80"/>
    <w:rsid w:val="002C17D0"/>
    <w:rsid w:val="002F2627"/>
    <w:rsid w:val="006A3F8A"/>
    <w:rsid w:val="00745DE7"/>
    <w:rsid w:val="00E6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602FA"/>
    <w:rPr>
      <w:sz w:val="18"/>
      <w:szCs w:val="18"/>
    </w:rPr>
  </w:style>
  <w:style w:type="character" w:styleId="a4">
    <w:name w:val="page number"/>
    <w:basedOn w:val="a0"/>
    <w:rsid w:val="00E602FA"/>
  </w:style>
  <w:style w:type="character" w:customStyle="1" w:styleId="Char0">
    <w:name w:val="页脚 Char"/>
    <w:link w:val="a5"/>
    <w:rsid w:val="00E602FA"/>
    <w:rPr>
      <w:sz w:val="18"/>
      <w:szCs w:val="18"/>
    </w:rPr>
  </w:style>
  <w:style w:type="paragraph" w:styleId="a5">
    <w:name w:val="footer"/>
    <w:basedOn w:val="a"/>
    <w:link w:val="Char0"/>
    <w:rsid w:val="00E602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E602FA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E6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E60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胡炫杰</dc:creator>
  <cp:keywords/>
  <dc:description/>
  <cp:lastModifiedBy>周国庆</cp:lastModifiedBy>
  <cp:revision>2</cp:revision>
  <dcterms:created xsi:type="dcterms:W3CDTF">2016-05-06T05:12:00Z</dcterms:created>
  <dcterms:modified xsi:type="dcterms:W3CDTF">2017-04-13T05:40:00Z</dcterms:modified>
</cp:coreProperties>
</file>